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0" w:rsidRPr="00635FC5" w:rsidRDefault="00635FC5">
      <w:pPr>
        <w:rPr>
          <w:b/>
          <w:sz w:val="28"/>
          <w:szCs w:val="28"/>
        </w:rPr>
      </w:pPr>
      <w:r w:rsidRPr="00635FC5">
        <w:rPr>
          <w:b/>
          <w:sz w:val="28"/>
          <w:szCs w:val="28"/>
        </w:rPr>
        <w:t xml:space="preserve">BMW 750 LI </w:t>
      </w:r>
      <w:proofErr w:type="spellStart"/>
      <w:r w:rsidRPr="00635FC5">
        <w:rPr>
          <w:b/>
          <w:sz w:val="28"/>
          <w:szCs w:val="28"/>
        </w:rPr>
        <w:t>XDrive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GCC00133</w:t>
      </w:r>
    </w:p>
    <w:p w:rsidR="00635FC5" w:rsidRPr="00635FC5" w:rsidRDefault="00635FC5" w:rsidP="00635FC5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08/19 </w:t>
      </w:r>
    </w:p>
    <w:p w:rsidR="00635FC5" w:rsidRPr="00635FC5" w:rsidRDefault="00635FC5" w:rsidP="00635FC5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5.400 km</w:t>
      </w:r>
    </w:p>
    <w:p w:rsidR="00635FC5" w:rsidRPr="00635FC5" w:rsidRDefault="00635FC5" w:rsidP="00635FC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Polster Exklusivleder Nappa mit erweiterten Umfängen Schwarz </w:t>
      </w:r>
    </w:p>
    <w:p w:rsidR="00635FC5" w:rsidRPr="00635FC5" w:rsidRDefault="00635FC5" w:rsidP="00635FC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Türen 4 </w:t>
      </w:r>
    </w:p>
    <w:p w:rsidR="00635FC5" w:rsidRPr="00635FC5" w:rsidRDefault="00635FC5" w:rsidP="00635FC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Sitze 4</w:t>
      </w:r>
    </w:p>
    <w:p w:rsidR="00635FC5" w:rsidRPr="00635FC5" w:rsidRDefault="00635FC5" w:rsidP="00635FC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Getriebe Automatik </w:t>
      </w:r>
    </w:p>
    <w:p w:rsidR="00635FC5" w:rsidRPr="00635FC5" w:rsidRDefault="00635FC5" w:rsidP="00635FC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Gänge 8-Gang </w:t>
      </w:r>
    </w:p>
    <w:p w:rsidR="00635FC5" w:rsidRPr="00635FC5" w:rsidRDefault="00635FC5" w:rsidP="00635FC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Motor 8 Zylinder / 4395 ccm </w:t>
      </w:r>
    </w:p>
    <w:p w:rsidR="00635FC5" w:rsidRPr="00635FC5" w:rsidRDefault="00635FC5" w:rsidP="00635FC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Leistung 390 kW / 530 PS </w:t>
      </w:r>
    </w:p>
    <w:p w:rsidR="00635FC5" w:rsidRPr="00635FC5" w:rsidRDefault="00635FC5" w:rsidP="00635FC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Kraftstoff / Schadstoffklasse Benzin / EU6DT</w:t>
      </w:r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8-Gang </w:t>
      </w: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Steptronic</w:t>
      </w:r>
      <w:proofErr w:type="spellEnd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Sport Getriebe</w:t>
      </w:r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20" Leichtmetallräder V-Speiche 628 </w:t>
      </w: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Bicolor</w:t>
      </w:r>
      <w:proofErr w:type="spellEnd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mit Mischbereifung und Notlaufeigenschaften</w:t>
      </w:r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im Fond</w:t>
      </w:r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vorn</w:t>
      </w:r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Alarmanlage</w:t>
      </w:r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</w:t>
      </w:r>
      <w:proofErr w:type="spellEnd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Air Paket</w:t>
      </w:r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Ambientes Licht</w:t>
      </w:r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Bereifung mit Notlaufeigenschaften</w:t>
      </w:r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Connected</w:t>
      </w:r>
      <w:proofErr w:type="spellEnd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Package Professional</w:t>
      </w:r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Display Key</w:t>
      </w:r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Gestiksteuerung</w:t>
      </w:r>
      <w:proofErr w:type="spellEnd"/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Head-</w:t>
      </w: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Up</w:t>
      </w:r>
      <w:proofErr w:type="spellEnd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Display</w:t>
      </w:r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Laserlicht</w:t>
      </w:r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Live Cockpit Professional</w:t>
      </w:r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DAB-Tuner</w:t>
      </w:r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Driving</w:t>
      </w:r>
      <w:proofErr w:type="spellEnd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Professional</w:t>
      </w:r>
    </w:p>
    <w:p w:rsidR="00635FC5" w:rsidRPr="00635FC5" w:rsidRDefault="00635FC5" w:rsidP="00635FC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Edelholzausführung </w:t>
      </w: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Fineline</w:t>
      </w:r>
      <w:proofErr w:type="spellEnd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hochglänzend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Exclusivleder</w:t>
      </w:r>
      <w:proofErr w:type="spellEnd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Nappa mit erweiterten Umfängen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Executive Lounge (nicht mit Polstern NAFZ, NACY, NASW, NAEW, LCCY, LCEW, LCSW)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Executive Lounge Fondkonsole (nicht mit Polstern NAFZ, NACY, NASW, NAEW, LCCY, LCEW, LCSW)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Executive Lounge </w:t>
      </w: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Seating</w:t>
      </w:r>
      <w:proofErr w:type="spellEnd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(nicht mit Polstern NAFZ, NACY, NASW, NAEW, LCCY, LCEW, LCSW)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Ferngesteuertes Parken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Fernlichtassistent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Fond-Entertainment Experience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Garagentoröffner, integriert (in Verbindung mit Klimaverglasung Frontscheibe eingeschränkte Funktion)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Harman</w:t>
      </w:r>
      <w:proofErr w:type="spellEnd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Kardon</w:t>
      </w:r>
      <w:proofErr w:type="spellEnd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Surround Sound System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Innovationspaket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Instrumententafel lederbezogen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lastRenderedPageBreak/>
        <w:t>Integral-Aktivlenkung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Interieurdesign</w:t>
      </w:r>
      <w:proofErr w:type="spellEnd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Pure Excellence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Klimaautomatik mit 4-Zonenregelung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Klimaverglasung Frontscheibe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im Fond, elektrisch verstellbar</w:t>
      </w:r>
    </w:p>
    <w:p w:rsidR="00635FC5" w:rsidRPr="00635FC5" w:rsidRDefault="00635FC5" w:rsidP="00635FC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vorn, elektrisch verstellbar inkl. Massagefunktion vorn</w:t>
      </w:r>
    </w:p>
    <w:p w:rsidR="00635FC5" w:rsidRPr="00635FC5" w:rsidRDefault="00635FC5" w:rsidP="00635FC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Komfortverglasung</w:t>
      </w:r>
    </w:p>
    <w:p w:rsidR="00635FC5" w:rsidRPr="00635FC5" w:rsidRDefault="00635FC5" w:rsidP="00635FC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Komfortzugang</w:t>
      </w:r>
    </w:p>
    <w:p w:rsidR="00635FC5" w:rsidRPr="00635FC5" w:rsidRDefault="00635FC5" w:rsidP="00635FC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im Fond</w:t>
      </w:r>
    </w:p>
    <w:p w:rsidR="00635FC5" w:rsidRPr="00635FC5" w:rsidRDefault="00635FC5" w:rsidP="00635FC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vorn</w:t>
      </w:r>
    </w:p>
    <w:p w:rsidR="00635FC5" w:rsidRPr="00635FC5" w:rsidRDefault="00635FC5" w:rsidP="00635FC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Panorama-Glasdach Sky Lounge</w:t>
      </w:r>
    </w:p>
    <w:p w:rsidR="00635FC5" w:rsidRPr="00635FC5" w:rsidRDefault="00635FC5" w:rsidP="00635FC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Parking</w:t>
      </w:r>
      <w:proofErr w:type="spellEnd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Plus</w:t>
      </w:r>
    </w:p>
    <w:p w:rsidR="00635FC5" w:rsidRPr="00635FC5" w:rsidRDefault="00635FC5" w:rsidP="00635FC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Radschraubensicherung</w:t>
      </w:r>
    </w:p>
    <w:p w:rsidR="00635FC5" w:rsidRPr="00635FC5" w:rsidRDefault="00635FC5" w:rsidP="00635FC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Soft-Close-</w:t>
      </w: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Automatic</w:t>
      </w:r>
      <w:proofErr w:type="spellEnd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f. Türen</w:t>
      </w:r>
    </w:p>
    <w:p w:rsidR="00635FC5" w:rsidRPr="00635FC5" w:rsidRDefault="00635FC5" w:rsidP="00635FC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Sonnenschutzrollos</w:t>
      </w:r>
    </w:p>
    <w:p w:rsidR="00635FC5" w:rsidRPr="00635FC5" w:rsidRDefault="00635FC5" w:rsidP="00635FC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Sonnenschutzverglasung</w:t>
      </w:r>
    </w:p>
    <w:p w:rsidR="00635FC5" w:rsidRPr="00635FC5" w:rsidRDefault="00635FC5" w:rsidP="00635FC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Sport-Lederlenkrad</w:t>
      </w:r>
    </w:p>
    <w:p w:rsidR="00635FC5" w:rsidRPr="00635FC5" w:rsidRDefault="00635FC5" w:rsidP="00635FC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Standheizung</w:t>
      </w:r>
    </w:p>
    <w:p w:rsidR="00635FC5" w:rsidRPr="00635FC5" w:rsidRDefault="00635FC5" w:rsidP="00635FC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Telefonie mit Wireless </w:t>
      </w:r>
      <w:proofErr w:type="spellStart"/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Charging</w:t>
      </w:r>
      <w:proofErr w:type="spellEnd"/>
    </w:p>
    <w:p w:rsidR="00635FC5" w:rsidRPr="00635FC5" w:rsidRDefault="00635FC5" w:rsidP="00635FC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WLAN Hotspot</w:t>
      </w:r>
    </w:p>
    <w:p w:rsidR="00635FC5" w:rsidRPr="00635FC5" w:rsidRDefault="00635FC5" w:rsidP="00635FC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Wärmekomfort Paket</w:t>
      </w:r>
    </w:p>
    <w:p w:rsidR="00635FC5" w:rsidRPr="00635FC5" w:rsidRDefault="00635FC5" w:rsidP="00635FC5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Energie Rückgewinnung Motor</w:t>
      </w:r>
    </w:p>
    <w:p w:rsidR="00635FC5" w:rsidRPr="00635FC5" w:rsidRDefault="00635FC5" w:rsidP="00635FC5">
      <w:pPr>
        <w:numPr>
          <w:ilvl w:val="0"/>
          <w:numId w:val="9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CO2-Emission 218g/km</w:t>
      </w:r>
    </w:p>
    <w:p w:rsidR="00635FC5" w:rsidRDefault="00635FC5" w:rsidP="00635FC5">
      <w:pPr>
        <w:numPr>
          <w:ilvl w:val="0"/>
          <w:numId w:val="9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35FC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Schadstoffklasse EU6DT</w:t>
      </w:r>
    </w:p>
    <w:p w:rsidR="00635FC5" w:rsidRDefault="00635FC5" w:rsidP="00635FC5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635FC5" w:rsidRPr="00635FC5" w:rsidRDefault="00635FC5" w:rsidP="00635FC5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</w:pPr>
      <w:r w:rsidRPr="00635FC5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Preis </w:t>
      </w:r>
      <w:proofErr w:type="spellStart"/>
      <w:r w:rsidRPr="00635FC5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exkl</w:t>
      </w:r>
      <w:proofErr w:type="spellEnd"/>
      <w:r w:rsidRPr="00635FC5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</w:t>
      </w:r>
      <w:proofErr w:type="spellStart"/>
      <w:r w:rsidRPr="00635FC5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MwSt</w:t>
      </w:r>
      <w:proofErr w:type="spellEnd"/>
      <w:r w:rsidRPr="00635FC5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, </w:t>
      </w:r>
      <w:proofErr w:type="spellStart"/>
      <w:r w:rsidRPr="00635FC5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inkl</w:t>
      </w:r>
      <w:proofErr w:type="spellEnd"/>
      <w:r w:rsidRPr="00635FC5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Lieferung : 72.109,-€</w:t>
      </w:r>
      <w:bookmarkStart w:id="0" w:name="_GoBack"/>
      <w:bookmarkEnd w:id="0"/>
    </w:p>
    <w:p w:rsidR="00635FC5" w:rsidRPr="00635FC5" w:rsidRDefault="00635FC5" w:rsidP="00635FC5">
      <w:pPr>
        <w:spacing w:before="100" w:beforeAutospacing="1" w:after="100" w:afterAutospacing="1" w:line="330" w:lineRule="atLeast"/>
        <w:rPr>
          <w:rFonts w:ascii="BMWTypeNext-Light" w:eastAsia="Times New Roman" w:hAnsi="BMWTypeNext-Light" w:cs="Times New Roman"/>
          <w:color w:val="262626"/>
          <w:sz w:val="24"/>
          <w:szCs w:val="24"/>
          <w:lang w:val="de-DE" w:eastAsia="nl-BE"/>
        </w:rPr>
      </w:pPr>
    </w:p>
    <w:p w:rsidR="00635FC5" w:rsidRDefault="00635FC5"/>
    <w:sectPr w:rsidR="0063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MWTypeNext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07E"/>
    <w:multiLevelType w:val="multilevel"/>
    <w:tmpl w:val="24D2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835E5"/>
    <w:multiLevelType w:val="multilevel"/>
    <w:tmpl w:val="BA8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65FD7"/>
    <w:multiLevelType w:val="multilevel"/>
    <w:tmpl w:val="25AE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E12DA"/>
    <w:multiLevelType w:val="multilevel"/>
    <w:tmpl w:val="D686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610B1"/>
    <w:multiLevelType w:val="multilevel"/>
    <w:tmpl w:val="0874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13F8F"/>
    <w:multiLevelType w:val="multilevel"/>
    <w:tmpl w:val="11AC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B72D3"/>
    <w:multiLevelType w:val="multilevel"/>
    <w:tmpl w:val="8E92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15FC1"/>
    <w:multiLevelType w:val="multilevel"/>
    <w:tmpl w:val="6930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2413F3"/>
    <w:multiLevelType w:val="multilevel"/>
    <w:tmpl w:val="2396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C22D3"/>
    <w:multiLevelType w:val="multilevel"/>
    <w:tmpl w:val="8238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C5"/>
    <w:rsid w:val="00323ABA"/>
    <w:rsid w:val="005E437C"/>
    <w:rsid w:val="0063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635FC5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635FC5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352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0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9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8590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3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4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25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50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5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55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684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6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32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1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46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9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27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9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10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56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7492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9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7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53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6535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4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0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2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6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1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2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8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2020-12-04T19:00:00Z</dcterms:created>
  <dcterms:modified xsi:type="dcterms:W3CDTF">2020-12-04T19:05:00Z</dcterms:modified>
</cp:coreProperties>
</file>